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B66" w:rsidRPr="00DB3086" w:rsidRDefault="00DB3086" w:rsidP="00DB3086">
      <w:pPr>
        <w:spacing w:before="100" w:beforeAutospacing="1" w:after="100" w:afterAutospacing="1" w:line="240" w:lineRule="auto"/>
        <w:ind w:right="60"/>
        <w:rPr>
          <w:rFonts w:ascii="Times New Roman" w:eastAsia="Times New Roman" w:hAnsi="Times New Roman" w:cs="Times New Roman"/>
          <w:b/>
          <w:color w:val="000000"/>
          <w:sz w:val="24"/>
          <w:szCs w:val="24"/>
        </w:rPr>
      </w:pPr>
      <w:r w:rsidRPr="00DB3086">
        <w:rPr>
          <w:rFonts w:ascii="Times New Roman" w:eastAsia="Times New Roman" w:hAnsi="Times New Roman" w:cs="Times New Roman"/>
          <w:b/>
          <w:color w:val="000000"/>
          <w:sz w:val="32"/>
          <w:szCs w:val="32"/>
        </w:rPr>
        <w:t xml:space="preserve"> </w:t>
      </w:r>
      <w:r w:rsidR="00794B66" w:rsidRPr="00DB3086">
        <w:rPr>
          <w:rFonts w:ascii="Times New Roman" w:eastAsia="Times New Roman" w:hAnsi="Times New Roman" w:cs="Times New Roman"/>
          <w:b/>
          <w:color w:val="000000"/>
          <w:sz w:val="32"/>
          <w:szCs w:val="32"/>
        </w:rPr>
        <w:t>A</w:t>
      </w:r>
      <w:r w:rsidR="00794B66" w:rsidRPr="00DB3086">
        <w:rPr>
          <w:rFonts w:ascii="Times New Roman" w:eastAsia="Times New Roman" w:hAnsi="Times New Roman" w:cs="Times New Roman"/>
          <w:b/>
          <w:color w:val="000000"/>
          <w:sz w:val="24"/>
          <w:szCs w:val="24"/>
        </w:rPr>
        <w:t>.)</w:t>
      </w:r>
    </w:p>
    <w:p w:rsidR="00794B66" w:rsidRPr="00794B66" w:rsidRDefault="00794B66" w:rsidP="00794B66">
      <w:pPr>
        <w:spacing w:before="100" w:beforeAutospacing="1" w:after="100" w:afterAutospacing="1" w:line="240" w:lineRule="auto"/>
        <w:ind w:left="60" w:right="60"/>
        <w:rPr>
          <w:rFonts w:ascii="Times New Roman" w:eastAsia="Times New Roman" w:hAnsi="Times New Roman" w:cs="Times New Roman"/>
          <w:color w:val="000000"/>
          <w:sz w:val="24"/>
          <w:szCs w:val="24"/>
        </w:rPr>
      </w:pPr>
      <w:r w:rsidRPr="00DB3086">
        <w:rPr>
          <w:rFonts w:ascii="Times New Roman" w:eastAsia="Times New Roman" w:hAnsi="Times New Roman" w:cs="Times New Roman"/>
          <w:color w:val="000000"/>
          <w:sz w:val="24"/>
          <w:szCs w:val="24"/>
        </w:rPr>
        <w:t xml:space="preserve"> You </w:t>
      </w:r>
      <w:r w:rsidRPr="00794B66">
        <w:rPr>
          <w:rFonts w:ascii="Times New Roman" w:eastAsia="Times New Roman" w:hAnsi="Times New Roman" w:cs="Times New Roman"/>
          <w:color w:val="000000"/>
          <w:sz w:val="24"/>
          <w:szCs w:val="24"/>
        </w:rPr>
        <w:t>have just purchased your first house. Unfortunately, the builder forgot to put a fence around the property and you must now put a fence up so that you can let your pet out in the backyard, without fear of it running away.</w:t>
      </w:r>
    </w:p>
    <w:p w:rsidR="00794B66" w:rsidRPr="00794B66" w:rsidRDefault="00794B66" w:rsidP="00794B66">
      <w:pPr>
        <w:spacing w:after="0" w:line="240" w:lineRule="auto"/>
        <w:ind w:left="60" w:right="60"/>
        <w:rPr>
          <w:rFonts w:ascii="Times New Roman" w:eastAsia="Times New Roman" w:hAnsi="Times New Roman" w:cs="Times New Roman"/>
          <w:color w:val="000000"/>
          <w:sz w:val="24"/>
          <w:szCs w:val="24"/>
        </w:rPr>
      </w:pPr>
      <w:r w:rsidRPr="00794B66">
        <w:rPr>
          <w:rFonts w:ascii="Times New Roman" w:eastAsia="Times New Roman" w:hAnsi="Times New Roman" w:cs="Times New Roman"/>
          <w:color w:val="000000"/>
          <w:sz w:val="24"/>
          <w:szCs w:val="24"/>
        </w:rPr>
        <w:t xml:space="preserve">You want to fence in a rectangular area, but first you must determine the dimensions of the area. </w:t>
      </w:r>
    </w:p>
    <w:p w:rsidR="00794B66" w:rsidRPr="00794B66" w:rsidRDefault="00794B66" w:rsidP="00794B66">
      <w:pPr>
        <w:numPr>
          <w:ilvl w:val="0"/>
          <w:numId w:val="2"/>
        </w:numPr>
        <w:spacing w:before="100" w:beforeAutospacing="1" w:after="100" w:afterAutospacing="1" w:line="240" w:lineRule="auto"/>
        <w:ind w:left="780" w:right="60"/>
        <w:rPr>
          <w:rFonts w:ascii="Times New Roman" w:eastAsia="Times New Roman" w:hAnsi="Times New Roman" w:cs="Times New Roman"/>
          <w:color w:val="000000"/>
          <w:sz w:val="24"/>
          <w:szCs w:val="24"/>
        </w:rPr>
      </w:pPr>
      <w:r w:rsidRPr="00794B66">
        <w:rPr>
          <w:rFonts w:ascii="Times New Roman" w:eastAsia="Times New Roman" w:hAnsi="Times New Roman" w:cs="Times New Roman"/>
          <w:color w:val="000000"/>
          <w:sz w:val="24"/>
          <w:szCs w:val="24"/>
        </w:rPr>
        <w:t>Different pets need to have different areas. For example, a horse needs more space than a dog. Determine an area that is appropriate for your pet.</w:t>
      </w:r>
    </w:p>
    <w:p w:rsidR="00794B66" w:rsidRPr="00794B66" w:rsidRDefault="00794B66" w:rsidP="00794B66">
      <w:pPr>
        <w:numPr>
          <w:ilvl w:val="0"/>
          <w:numId w:val="2"/>
        </w:numPr>
        <w:spacing w:before="100" w:beforeAutospacing="1" w:after="100" w:afterAutospacing="1" w:line="240" w:lineRule="auto"/>
        <w:ind w:left="780" w:right="60"/>
        <w:rPr>
          <w:rFonts w:ascii="Times New Roman" w:eastAsia="Times New Roman" w:hAnsi="Times New Roman" w:cs="Times New Roman"/>
          <w:color w:val="000000"/>
          <w:sz w:val="24"/>
          <w:szCs w:val="24"/>
        </w:rPr>
      </w:pPr>
      <w:r w:rsidRPr="00794B66">
        <w:rPr>
          <w:rFonts w:ascii="Times New Roman" w:eastAsia="Times New Roman" w:hAnsi="Times New Roman" w:cs="Times New Roman"/>
          <w:color w:val="000000"/>
          <w:sz w:val="24"/>
          <w:szCs w:val="24"/>
        </w:rPr>
        <w:t>Define the shape of the rectangular area by establishing a relationship between the length and width of the rectangle. For example, L = 2W + 5, or W = 3L – 4. Be sure to include the appropriate units (inches, feet, yards, miles, or meters).</w:t>
      </w:r>
    </w:p>
    <w:p w:rsidR="00794B66" w:rsidRPr="00794B66" w:rsidRDefault="00794B66" w:rsidP="00794B66">
      <w:pPr>
        <w:numPr>
          <w:ilvl w:val="0"/>
          <w:numId w:val="2"/>
        </w:numPr>
        <w:spacing w:before="100" w:beforeAutospacing="1" w:after="100" w:afterAutospacing="1" w:line="240" w:lineRule="auto"/>
        <w:ind w:left="780" w:right="60"/>
        <w:rPr>
          <w:rFonts w:ascii="Times New Roman" w:eastAsia="Times New Roman" w:hAnsi="Times New Roman" w:cs="Times New Roman"/>
          <w:color w:val="000000"/>
          <w:sz w:val="24"/>
          <w:szCs w:val="24"/>
        </w:rPr>
      </w:pPr>
      <w:r w:rsidRPr="00794B66">
        <w:rPr>
          <w:rFonts w:ascii="Times New Roman" w:eastAsia="Times New Roman" w:hAnsi="Times New Roman" w:cs="Times New Roman"/>
          <w:color w:val="000000"/>
          <w:sz w:val="24"/>
          <w:szCs w:val="24"/>
        </w:rPr>
        <w:t>Using the fact that A = LW, together with the relationship defined in step 2, eliminate one of the variables to set up a quadratic equation.</w:t>
      </w:r>
    </w:p>
    <w:p w:rsidR="00794B66" w:rsidRPr="00794B66" w:rsidRDefault="00794B66" w:rsidP="00794B66">
      <w:pPr>
        <w:numPr>
          <w:ilvl w:val="0"/>
          <w:numId w:val="2"/>
        </w:numPr>
        <w:spacing w:before="100" w:beforeAutospacing="1" w:after="100" w:afterAutospacing="1" w:line="240" w:lineRule="auto"/>
        <w:ind w:left="780" w:right="60"/>
        <w:rPr>
          <w:rFonts w:ascii="Times New Roman" w:eastAsia="Times New Roman" w:hAnsi="Times New Roman" w:cs="Times New Roman"/>
          <w:color w:val="000000"/>
          <w:sz w:val="24"/>
          <w:szCs w:val="24"/>
        </w:rPr>
      </w:pPr>
      <w:r w:rsidRPr="00794B66">
        <w:rPr>
          <w:rFonts w:ascii="Times New Roman" w:eastAsia="Times New Roman" w:hAnsi="Times New Roman" w:cs="Times New Roman"/>
          <w:color w:val="000000"/>
          <w:sz w:val="24"/>
          <w:szCs w:val="24"/>
        </w:rPr>
        <w:t>Solve the quadratic equation using any of the techniques learned in this unit. The solution(s) will be one of the dimensions; use step 2 to find the other.</w:t>
      </w:r>
    </w:p>
    <w:p w:rsidR="00794B66" w:rsidRPr="00794B66" w:rsidRDefault="00794B66" w:rsidP="00794B66">
      <w:pPr>
        <w:numPr>
          <w:ilvl w:val="0"/>
          <w:numId w:val="2"/>
        </w:numPr>
        <w:spacing w:before="100" w:beforeAutospacing="1" w:after="100" w:afterAutospacing="1" w:line="240" w:lineRule="auto"/>
        <w:ind w:left="780" w:right="60"/>
        <w:rPr>
          <w:rFonts w:ascii="Times New Roman" w:eastAsia="Times New Roman" w:hAnsi="Times New Roman" w:cs="Times New Roman"/>
          <w:color w:val="000000"/>
          <w:sz w:val="24"/>
          <w:szCs w:val="24"/>
        </w:rPr>
      </w:pPr>
      <w:r w:rsidRPr="00794B66">
        <w:rPr>
          <w:rFonts w:ascii="Times New Roman" w:eastAsia="Times New Roman" w:hAnsi="Times New Roman" w:cs="Times New Roman"/>
          <w:color w:val="000000"/>
          <w:sz w:val="24"/>
          <w:szCs w:val="24"/>
        </w:rPr>
        <w:t>Now determine the perimeter so that you will know how much fencing to buy.</w:t>
      </w:r>
    </w:p>
    <w:p w:rsidR="00794B66" w:rsidRPr="00DB3086" w:rsidRDefault="00794B66" w:rsidP="00794B66">
      <w:pPr>
        <w:numPr>
          <w:ilvl w:val="0"/>
          <w:numId w:val="2"/>
        </w:numPr>
        <w:spacing w:before="100" w:beforeAutospacing="1" w:after="100" w:afterAutospacing="1" w:line="240" w:lineRule="auto"/>
        <w:ind w:left="780" w:right="60"/>
        <w:rPr>
          <w:rFonts w:ascii="Times New Roman" w:eastAsia="Times New Roman" w:hAnsi="Times New Roman" w:cs="Times New Roman"/>
          <w:color w:val="000000"/>
          <w:sz w:val="24"/>
          <w:szCs w:val="24"/>
        </w:rPr>
      </w:pPr>
      <w:r w:rsidRPr="00794B66">
        <w:rPr>
          <w:rFonts w:ascii="Times New Roman" w:eastAsia="Times New Roman" w:hAnsi="Times New Roman" w:cs="Times New Roman"/>
          <w:color w:val="000000"/>
          <w:sz w:val="24"/>
          <w:szCs w:val="24"/>
        </w:rPr>
        <w:t>Summarize your findings in writing using proper style and grammar.</w:t>
      </w:r>
    </w:p>
    <w:tbl>
      <w:tblPr>
        <w:tblW w:w="3975" w:type="dxa"/>
        <w:tblCellSpacing w:w="0" w:type="dxa"/>
        <w:tblCellMar>
          <w:left w:w="0" w:type="dxa"/>
          <w:right w:w="0" w:type="dxa"/>
        </w:tblCellMar>
        <w:tblLook w:val="04A0"/>
      </w:tblPr>
      <w:tblGrid>
        <w:gridCol w:w="1695"/>
        <w:gridCol w:w="2280"/>
      </w:tblGrid>
      <w:tr w:rsidR="00794B66" w:rsidRPr="00794B66">
        <w:trPr>
          <w:tblCellSpacing w:w="0" w:type="dxa"/>
        </w:trPr>
        <w:tc>
          <w:tcPr>
            <w:tcW w:w="1695" w:type="dxa"/>
            <w:tcBorders>
              <w:top w:val="nil"/>
              <w:left w:val="nil"/>
              <w:bottom w:val="nil"/>
              <w:right w:val="nil"/>
            </w:tcBorders>
            <w:noWrap/>
            <w:tcMar>
              <w:top w:w="60" w:type="dxa"/>
              <w:left w:w="60" w:type="dxa"/>
              <w:bottom w:w="60" w:type="dxa"/>
              <w:right w:w="60" w:type="dxa"/>
            </w:tcMar>
            <w:vAlign w:val="bottom"/>
            <w:hideMark/>
          </w:tcPr>
          <w:p w:rsidR="00794B66" w:rsidRPr="00DB3086" w:rsidRDefault="00794B66" w:rsidP="00DB3086">
            <w:pPr>
              <w:spacing w:before="100" w:beforeAutospacing="1" w:after="100" w:afterAutospacing="1" w:line="240" w:lineRule="auto"/>
              <w:rPr>
                <w:rFonts w:ascii="Times New Roman" w:eastAsia="Times New Roman" w:hAnsi="Times New Roman" w:cs="Times New Roman"/>
                <w:b/>
                <w:bCs/>
                <w:color w:val="000000"/>
                <w:sz w:val="24"/>
                <w:szCs w:val="24"/>
              </w:rPr>
            </w:pPr>
            <w:r w:rsidRPr="00DB3086">
              <w:rPr>
                <w:rFonts w:ascii="Times New Roman" w:eastAsia="Times New Roman" w:hAnsi="Times New Roman" w:cs="Times New Roman"/>
                <w:b/>
                <w:bCs/>
                <w:color w:val="000000"/>
                <w:sz w:val="32"/>
                <w:szCs w:val="32"/>
              </w:rPr>
              <w:t>B</w:t>
            </w:r>
            <w:r w:rsidRPr="00DB3086">
              <w:rPr>
                <w:rFonts w:ascii="Times New Roman" w:eastAsia="Times New Roman" w:hAnsi="Times New Roman" w:cs="Times New Roman"/>
                <w:b/>
                <w:bCs/>
                <w:color w:val="000000"/>
                <w:sz w:val="24"/>
                <w:szCs w:val="24"/>
              </w:rPr>
              <w:t>.)</w:t>
            </w:r>
          </w:p>
          <w:p w:rsidR="00794B66" w:rsidRPr="00794B66" w:rsidRDefault="00794B66" w:rsidP="00794B6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B3086">
              <w:rPr>
                <w:rFonts w:ascii="Times New Roman" w:eastAsia="Times New Roman" w:hAnsi="Times New Roman" w:cs="Times New Roman"/>
                <w:b/>
                <w:bCs/>
                <w:color w:val="000000"/>
                <w:sz w:val="24"/>
                <w:szCs w:val="24"/>
                <w:u w:val="single"/>
              </w:rPr>
              <w:t>BMI</w:t>
            </w:r>
          </w:p>
        </w:tc>
        <w:tc>
          <w:tcPr>
            <w:tcW w:w="2280" w:type="dxa"/>
            <w:tcBorders>
              <w:top w:val="nil"/>
              <w:left w:val="nil"/>
              <w:bottom w:val="nil"/>
              <w:right w:val="nil"/>
            </w:tcBorders>
            <w:noWrap/>
            <w:tcMar>
              <w:top w:w="60" w:type="dxa"/>
              <w:left w:w="60" w:type="dxa"/>
              <w:bottom w:w="60" w:type="dxa"/>
              <w:right w:w="60" w:type="dxa"/>
            </w:tcMar>
            <w:vAlign w:val="bottom"/>
            <w:hideMark/>
          </w:tcPr>
          <w:p w:rsidR="00794B66" w:rsidRPr="00794B66" w:rsidRDefault="00794B66" w:rsidP="00794B6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B3086">
              <w:rPr>
                <w:rFonts w:ascii="Times New Roman" w:eastAsia="Times New Roman" w:hAnsi="Times New Roman" w:cs="Times New Roman"/>
                <w:b/>
                <w:bCs/>
                <w:color w:val="000000"/>
                <w:sz w:val="24"/>
                <w:szCs w:val="24"/>
                <w:u w:val="single"/>
              </w:rPr>
              <w:t>Weight Status</w:t>
            </w:r>
          </w:p>
        </w:tc>
      </w:tr>
      <w:tr w:rsidR="00794B66" w:rsidRPr="00794B66">
        <w:trPr>
          <w:tblCellSpacing w:w="0" w:type="dxa"/>
        </w:trPr>
        <w:tc>
          <w:tcPr>
            <w:tcW w:w="1695" w:type="dxa"/>
            <w:tcBorders>
              <w:top w:val="nil"/>
              <w:left w:val="nil"/>
              <w:bottom w:val="nil"/>
              <w:right w:val="nil"/>
            </w:tcBorders>
            <w:noWrap/>
            <w:tcMar>
              <w:top w:w="60" w:type="dxa"/>
              <w:left w:w="60" w:type="dxa"/>
              <w:bottom w:w="60" w:type="dxa"/>
              <w:right w:w="60" w:type="dxa"/>
            </w:tcMar>
            <w:vAlign w:val="bottom"/>
            <w:hideMark/>
          </w:tcPr>
          <w:p w:rsidR="00794B66" w:rsidRPr="00794B66" w:rsidRDefault="00794B66" w:rsidP="00794B6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794B66">
              <w:rPr>
                <w:rFonts w:ascii="Times New Roman" w:eastAsia="Times New Roman" w:hAnsi="Times New Roman" w:cs="Times New Roman"/>
                <w:color w:val="000000"/>
                <w:sz w:val="24"/>
                <w:szCs w:val="24"/>
              </w:rPr>
              <w:t>Below 18.5</w:t>
            </w:r>
          </w:p>
        </w:tc>
        <w:tc>
          <w:tcPr>
            <w:tcW w:w="2280" w:type="dxa"/>
            <w:tcBorders>
              <w:top w:val="nil"/>
              <w:left w:val="nil"/>
              <w:bottom w:val="nil"/>
              <w:right w:val="nil"/>
            </w:tcBorders>
            <w:noWrap/>
            <w:tcMar>
              <w:top w:w="60" w:type="dxa"/>
              <w:left w:w="60" w:type="dxa"/>
              <w:bottom w:w="60" w:type="dxa"/>
              <w:right w:w="60" w:type="dxa"/>
            </w:tcMar>
            <w:vAlign w:val="bottom"/>
            <w:hideMark/>
          </w:tcPr>
          <w:p w:rsidR="00794B66" w:rsidRPr="00794B66" w:rsidRDefault="00794B66" w:rsidP="00794B6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794B66">
              <w:rPr>
                <w:rFonts w:ascii="Times New Roman" w:eastAsia="Times New Roman" w:hAnsi="Times New Roman" w:cs="Times New Roman"/>
                <w:color w:val="000000"/>
                <w:sz w:val="24"/>
                <w:szCs w:val="24"/>
              </w:rPr>
              <w:t>Underweight</w:t>
            </w:r>
          </w:p>
        </w:tc>
      </w:tr>
      <w:tr w:rsidR="00794B66" w:rsidRPr="00794B66">
        <w:trPr>
          <w:tblCellSpacing w:w="0" w:type="dxa"/>
        </w:trPr>
        <w:tc>
          <w:tcPr>
            <w:tcW w:w="1695" w:type="dxa"/>
            <w:tcBorders>
              <w:top w:val="nil"/>
              <w:left w:val="nil"/>
              <w:bottom w:val="nil"/>
              <w:right w:val="nil"/>
            </w:tcBorders>
            <w:noWrap/>
            <w:tcMar>
              <w:top w:w="60" w:type="dxa"/>
              <w:left w:w="60" w:type="dxa"/>
              <w:bottom w:w="60" w:type="dxa"/>
              <w:right w:w="60" w:type="dxa"/>
            </w:tcMar>
            <w:vAlign w:val="bottom"/>
            <w:hideMark/>
          </w:tcPr>
          <w:p w:rsidR="00794B66" w:rsidRPr="00794B66" w:rsidRDefault="00794B66" w:rsidP="00794B6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794B66">
              <w:rPr>
                <w:rFonts w:ascii="Times New Roman" w:eastAsia="Times New Roman" w:hAnsi="Times New Roman" w:cs="Times New Roman"/>
                <w:color w:val="000000"/>
                <w:sz w:val="24"/>
                <w:szCs w:val="24"/>
              </w:rPr>
              <w:t>18.5 - 24.9</w:t>
            </w:r>
          </w:p>
        </w:tc>
        <w:tc>
          <w:tcPr>
            <w:tcW w:w="2280" w:type="dxa"/>
            <w:tcBorders>
              <w:top w:val="nil"/>
              <w:left w:val="nil"/>
              <w:bottom w:val="nil"/>
              <w:right w:val="nil"/>
            </w:tcBorders>
            <w:noWrap/>
            <w:tcMar>
              <w:top w:w="60" w:type="dxa"/>
              <w:left w:w="60" w:type="dxa"/>
              <w:bottom w:w="60" w:type="dxa"/>
              <w:right w:w="60" w:type="dxa"/>
            </w:tcMar>
            <w:vAlign w:val="bottom"/>
            <w:hideMark/>
          </w:tcPr>
          <w:p w:rsidR="00794B66" w:rsidRPr="00794B66" w:rsidRDefault="00794B66" w:rsidP="00794B6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794B66">
              <w:rPr>
                <w:rFonts w:ascii="Times New Roman" w:eastAsia="Times New Roman" w:hAnsi="Times New Roman" w:cs="Times New Roman"/>
                <w:color w:val="000000"/>
                <w:sz w:val="24"/>
                <w:szCs w:val="24"/>
              </w:rPr>
              <w:t>Normal</w:t>
            </w:r>
          </w:p>
        </w:tc>
      </w:tr>
      <w:tr w:rsidR="00794B66" w:rsidRPr="00794B66">
        <w:trPr>
          <w:tblCellSpacing w:w="0" w:type="dxa"/>
        </w:trPr>
        <w:tc>
          <w:tcPr>
            <w:tcW w:w="1695" w:type="dxa"/>
            <w:tcBorders>
              <w:top w:val="nil"/>
              <w:left w:val="nil"/>
              <w:bottom w:val="nil"/>
              <w:right w:val="nil"/>
            </w:tcBorders>
            <w:noWrap/>
            <w:tcMar>
              <w:top w:w="60" w:type="dxa"/>
              <w:left w:w="60" w:type="dxa"/>
              <w:bottom w:w="60" w:type="dxa"/>
              <w:right w:w="60" w:type="dxa"/>
            </w:tcMar>
            <w:vAlign w:val="bottom"/>
            <w:hideMark/>
          </w:tcPr>
          <w:p w:rsidR="00794B66" w:rsidRPr="00794B66" w:rsidRDefault="00794B66" w:rsidP="00794B6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794B66">
              <w:rPr>
                <w:rFonts w:ascii="Times New Roman" w:eastAsia="Times New Roman" w:hAnsi="Times New Roman" w:cs="Times New Roman"/>
                <w:color w:val="000000"/>
                <w:sz w:val="24"/>
                <w:szCs w:val="24"/>
              </w:rPr>
              <w:t>24.9 - 29.9</w:t>
            </w:r>
          </w:p>
        </w:tc>
        <w:tc>
          <w:tcPr>
            <w:tcW w:w="2280" w:type="dxa"/>
            <w:tcBorders>
              <w:top w:val="nil"/>
              <w:left w:val="nil"/>
              <w:bottom w:val="nil"/>
              <w:right w:val="nil"/>
            </w:tcBorders>
            <w:noWrap/>
            <w:tcMar>
              <w:top w:w="60" w:type="dxa"/>
              <w:left w:w="60" w:type="dxa"/>
              <w:bottom w:w="60" w:type="dxa"/>
              <w:right w:w="60" w:type="dxa"/>
            </w:tcMar>
            <w:vAlign w:val="bottom"/>
            <w:hideMark/>
          </w:tcPr>
          <w:p w:rsidR="00794B66" w:rsidRPr="00794B66" w:rsidRDefault="00794B66" w:rsidP="00794B6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794B66">
              <w:rPr>
                <w:rFonts w:ascii="Times New Roman" w:eastAsia="Times New Roman" w:hAnsi="Times New Roman" w:cs="Times New Roman"/>
                <w:color w:val="000000"/>
                <w:sz w:val="24"/>
                <w:szCs w:val="24"/>
              </w:rPr>
              <w:t>Overweight</w:t>
            </w:r>
          </w:p>
        </w:tc>
      </w:tr>
      <w:tr w:rsidR="00794B66" w:rsidRPr="00794B66">
        <w:trPr>
          <w:tblCellSpacing w:w="0" w:type="dxa"/>
        </w:trPr>
        <w:tc>
          <w:tcPr>
            <w:tcW w:w="1695" w:type="dxa"/>
            <w:tcBorders>
              <w:top w:val="nil"/>
              <w:left w:val="nil"/>
              <w:bottom w:val="nil"/>
              <w:right w:val="nil"/>
            </w:tcBorders>
            <w:noWrap/>
            <w:tcMar>
              <w:top w:w="60" w:type="dxa"/>
              <w:left w:w="60" w:type="dxa"/>
              <w:bottom w:w="60" w:type="dxa"/>
              <w:right w:w="60" w:type="dxa"/>
            </w:tcMar>
            <w:vAlign w:val="bottom"/>
            <w:hideMark/>
          </w:tcPr>
          <w:p w:rsidR="00794B66" w:rsidRPr="00794B66" w:rsidRDefault="00794B66" w:rsidP="00794B6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794B66">
              <w:rPr>
                <w:rFonts w:ascii="Times New Roman" w:eastAsia="Times New Roman" w:hAnsi="Times New Roman" w:cs="Times New Roman"/>
                <w:color w:val="000000"/>
                <w:sz w:val="24"/>
                <w:szCs w:val="24"/>
              </w:rPr>
              <w:t>29.9 and above</w:t>
            </w:r>
          </w:p>
        </w:tc>
        <w:tc>
          <w:tcPr>
            <w:tcW w:w="2280" w:type="dxa"/>
            <w:tcBorders>
              <w:top w:val="nil"/>
              <w:left w:val="nil"/>
              <w:bottom w:val="nil"/>
              <w:right w:val="nil"/>
            </w:tcBorders>
            <w:noWrap/>
            <w:tcMar>
              <w:top w:w="60" w:type="dxa"/>
              <w:left w:w="60" w:type="dxa"/>
              <w:bottom w:w="60" w:type="dxa"/>
              <w:right w:w="60" w:type="dxa"/>
            </w:tcMar>
            <w:vAlign w:val="bottom"/>
            <w:hideMark/>
          </w:tcPr>
          <w:p w:rsidR="00794B66" w:rsidRPr="00794B66" w:rsidRDefault="00794B66" w:rsidP="00794B6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794B66">
              <w:rPr>
                <w:rFonts w:ascii="Times New Roman" w:eastAsia="Times New Roman" w:hAnsi="Times New Roman" w:cs="Times New Roman"/>
                <w:color w:val="000000"/>
                <w:sz w:val="24"/>
                <w:szCs w:val="24"/>
              </w:rPr>
              <w:t>Obese</w:t>
            </w:r>
          </w:p>
        </w:tc>
      </w:tr>
    </w:tbl>
    <w:p w:rsidR="00794B66" w:rsidRPr="00794B66" w:rsidRDefault="00794B66" w:rsidP="00794B66">
      <w:pPr>
        <w:spacing w:before="100" w:beforeAutospacing="1" w:after="100" w:afterAutospacing="1" w:line="240" w:lineRule="auto"/>
        <w:rPr>
          <w:rFonts w:ascii="Times New Roman" w:eastAsia="Times New Roman" w:hAnsi="Times New Roman" w:cs="Times New Roman"/>
          <w:color w:val="000000"/>
          <w:sz w:val="24"/>
          <w:szCs w:val="24"/>
        </w:rPr>
      </w:pPr>
      <w:r w:rsidRPr="00794B66">
        <w:rPr>
          <w:rFonts w:ascii="Times New Roman" w:eastAsia="Times New Roman" w:hAnsi="Times New Roman" w:cs="Times New Roman"/>
          <w:color w:val="000000"/>
          <w:sz w:val="24"/>
          <w:szCs w:val="24"/>
        </w:rPr>
        <w:t>The BMI is calculated using the formula:</w:t>
      </w:r>
    </w:p>
    <w:p w:rsidR="00794B66" w:rsidRPr="00794B66" w:rsidRDefault="00794B66" w:rsidP="00794B66">
      <w:pPr>
        <w:numPr>
          <w:ilvl w:val="0"/>
          <w:numId w:val="3"/>
        </w:numPr>
        <w:spacing w:before="100" w:beforeAutospacing="1" w:after="100" w:afterAutospacing="1" w:line="240" w:lineRule="auto"/>
        <w:ind w:left="225"/>
        <w:rPr>
          <w:rFonts w:ascii="Times New Roman" w:eastAsia="Times New Roman" w:hAnsi="Times New Roman" w:cs="Times New Roman"/>
          <w:color w:val="000000"/>
          <w:sz w:val="24"/>
          <w:szCs w:val="24"/>
        </w:rPr>
      </w:pPr>
      <w:r w:rsidRPr="00794B66">
        <w:rPr>
          <w:rFonts w:ascii="Times New Roman" w:eastAsia="Times New Roman" w:hAnsi="Times New Roman" w:cs="Times New Roman"/>
          <w:color w:val="000000"/>
          <w:sz w:val="24"/>
          <w:szCs w:val="24"/>
        </w:rPr>
        <w:t>BMI = 703*w / h</w:t>
      </w:r>
      <w:r w:rsidRPr="00794B66">
        <w:rPr>
          <w:rFonts w:ascii="Times New Roman" w:eastAsia="Times New Roman" w:hAnsi="Times New Roman" w:cs="Times New Roman"/>
          <w:color w:val="000000"/>
          <w:sz w:val="24"/>
          <w:szCs w:val="24"/>
          <w:vertAlign w:val="superscript"/>
        </w:rPr>
        <w:t>2</w:t>
      </w:r>
      <w:r w:rsidRPr="00794B66">
        <w:rPr>
          <w:rFonts w:ascii="Times New Roman" w:eastAsia="Times New Roman" w:hAnsi="Times New Roman" w:cs="Times New Roman"/>
          <w:color w:val="000000"/>
          <w:sz w:val="24"/>
          <w:szCs w:val="24"/>
        </w:rPr>
        <w:t xml:space="preserve"> where w is the weight in pounds and h is the height in inches. </w:t>
      </w:r>
    </w:p>
    <w:p w:rsidR="00794B66" w:rsidRPr="00794B66" w:rsidRDefault="00794B66" w:rsidP="00794B66">
      <w:pPr>
        <w:spacing w:before="100" w:beforeAutospacing="1" w:after="100" w:afterAutospacing="1" w:line="240" w:lineRule="auto"/>
        <w:rPr>
          <w:rFonts w:ascii="Times New Roman" w:eastAsia="Times New Roman" w:hAnsi="Times New Roman" w:cs="Times New Roman"/>
          <w:color w:val="000000"/>
          <w:sz w:val="24"/>
          <w:szCs w:val="24"/>
        </w:rPr>
      </w:pPr>
      <w:r w:rsidRPr="00794B66">
        <w:rPr>
          <w:rFonts w:ascii="Times New Roman" w:eastAsia="Times New Roman" w:hAnsi="Times New Roman" w:cs="Times New Roman"/>
          <w:color w:val="000000"/>
          <w:sz w:val="24"/>
          <w:szCs w:val="24"/>
        </w:rPr>
        <w:t>Solving this fo</w:t>
      </w:r>
      <w:r w:rsidRPr="00DB3086">
        <w:rPr>
          <w:rFonts w:ascii="Times New Roman" w:eastAsia="Times New Roman" w:hAnsi="Times New Roman" w:cs="Times New Roman"/>
          <w:color w:val="000000"/>
          <w:sz w:val="24"/>
          <w:szCs w:val="24"/>
        </w:rPr>
        <w:t xml:space="preserve">rmula for h, we see that h = </w:t>
      </w:r>
      <w:proofErr w:type="spellStart"/>
      <w:proofErr w:type="gramStart"/>
      <w:r w:rsidRPr="00DB3086">
        <w:rPr>
          <w:rFonts w:ascii="Times New Roman" w:eastAsia="Times New Roman" w:hAnsi="Times New Roman" w:cs="Times New Roman"/>
          <w:color w:val="000000"/>
          <w:sz w:val="24"/>
          <w:szCs w:val="24"/>
        </w:rPr>
        <w:t>sqr</w:t>
      </w:r>
      <w:r w:rsidRPr="00794B66">
        <w:rPr>
          <w:rFonts w:ascii="Times New Roman" w:eastAsia="Times New Roman" w:hAnsi="Times New Roman" w:cs="Times New Roman"/>
          <w:color w:val="000000"/>
          <w:sz w:val="24"/>
          <w:szCs w:val="24"/>
        </w:rPr>
        <w:t>t</w:t>
      </w:r>
      <w:proofErr w:type="spellEnd"/>
      <w:r w:rsidRPr="00794B66">
        <w:rPr>
          <w:rFonts w:ascii="Times New Roman" w:eastAsia="Times New Roman" w:hAnsi="Times New Roman" w:cs="Times New Roman"/>
          <w:color w:val="000000"/>
          <w:sz w:val="24"/>
          <w:szCs w:val="24"/>
        </w:rPr>
        <w:t>[</w:t>
      </w:r>
      <w:proofErr w:type="gramEnd"/>
      <w:r w:rsidRPr="00794B66">
        <w:rPr>
          <w:rFonts w:ascii="Times New Roman" w:eastAsia="Times New Roman" w:hAnsi="Times New Roman" w:cs="Times New Roman"/>
          <w:color w:val="000000"/>
          <w:sz w:val="24"/>
          <w:szCs w:val="24"/>
        </w:rPr>
        <w:t xml:space="preserve">703w/BMI] </w:t>
      </w:r>
    </w:p>
    <w:p w:rsidR="00794B66" w:rsidRPr="00794B66" w:rsidRDefault="00794B66" w:rsidP="00794B66">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794B66">
        <w:rPr>
          <w:rFonts w:ascii="Times New Roman" w:eastAsia="Times New Roman" w:hAnsi="Times New Roman" w:cs="Times New Roman"/>
          <w:color w:val="000000"/>
          <w:sz w:val="24"/>
          <w:szCs w:val="24"/>
        </w:rPr>
        <w:t>Find the weight of your favorite celebrity. This could be a movie or television personality, athlete, politician or even yourself.</w:t>
      </w:r>
    </w:p>
    <w:p w:rsidR="00794B66" w:rsidRPr="00794B66" w:rsidRDefault="00794B66" w:rsidP="00794B66">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794B66">
        <w:rPr>
          <w:rFonts w:ascii="Times New Roman" w:eastAsia="Times New Roman" w:hAnsi="Times New Roman" w:cs="Times New Roman"/>
          <w:color w:val="000000"/>
          <w:sz w:val="24"/>
          <w:szCs w:val="24"/>
        </w:rPr>
        <w:t>Using the weight from part 1, determine the height the celebrity would need to be in order to fall into each of the four weight status categories listed in the table. In other words, select a BMI less than 18.5 (any value, you make it up) and find “h”; then repeat using a new BMI in the range from 18.5 to 24.9, and so on.</w:t>
      </w:r>
    </w:p>
    <w:p w:rsidR="00794B66" w:rsidRPr="00794B66" w:rsidRDefault="00794B66" w:rsidP="00794B66">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794B66">
        <w:rPr>
          <w:rFonts w:ascii="Times New Roman" w:eastAsia="Times New Roman" w:hAnsi="Times New Roman" w:cs="Times New Roman"/>
          <w:color w:val="000000"/>
          <w:sz w:val="24"/>
          <w:szCs w:val="24"/>
        </w:rPr>
        <w:t>Using the internet or other Library resource, find the actual height of the celebrity.</w:t>
      </w:r>
    </w:p>
    <w:p w:rsidR="00794B66" w:rsidRPr="00794B66" w:rsidRDefault="00794B66" w:rsidP="00794B66">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794B66">
        <w:rPr>
          <w:rFonts w:ascii="Times New Roman" w:eastAsia="Times New Roman" w:hAnsi="Times New Roman" w:cs="Times New Roman"/>
          <w:color w:val="000000"/>
          <w:sz w:val="24"/>
          <w:szCs w:val="24"/>
        </w:rPr>
        <w:lastRenderedPageBreak/>
        <w:t>Determine their actual weight status (underweight, normal, overweight or obese) using the original BMI formula at the top of the instructions.</w:t>
      </w:r>
    </w:p>
    <w:p w:rsidR="00794B66" w:rsidRPr="00794B66" w:rsidRDefault="00794B66" w:rsidP="00794B66">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794B66">
        <w:rPr>
          <w:rFonts w:ascii="Times New Roman" w:eastAsia="Times New Roman" w:hAnsi="Times New Roman" w:cs="Times New Roman"/>
          <w:color w:val="000000"/>
          <w:sz w:val="24"/>
          <w:szCs w:val="24"/>
        </w:rPr>
        <w:t>How tall would they need to be for the normal weight status?</w:t>
      </w:r>
    </w:p>
    <w:p w:rsidR="00DB3086" w:rsidRPr="00DB3086" w:rsidRDefault="00794B66" w:rsidP="00794B66">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794B66">
        <w:rPr>
          <w:rFonts w:ascii="Times New Roman" w:eastAsia="Times New Roman" w:hAnsi="Times New Roman" w:cs="Times New Roman"/>
          <w:color w:val="000000"/>
          <w:sz w:val="24"/>
          <w:szCs w:val="24"/>
        </w:rPr>
        <w:t>Think about why there may be differences in your calculations and the actual figures.</w:t>
      </w:r>
    </w:p>
    <w:p w:rsidR="00794B66" w:rsidRPr="00794B66" w:rsidRDefault="00DB3086" w:rsidP="00DB3086">
      <w:pPr>
        <w:spacing w:before="100" w:beforeAutospacing="1" w:after="100" w:afterAutospacing="1" w:line="240" w:lineRule="auto"/>
        <w:rPr>
          <w:rFonts w:ascii="Times New Roman" w:eastAsia="Times New Roman" w:hAnsi="Times New Roman" w:cs="Times New Roman"/>
          <w:b/>
          <w:color w:val="000000"/>
          <w:sz w:val="32"/>
          <w:szCs w:val="32"/>
        </w:rPr>
      </w:pPr>
      <w:r w:rsidRPr="00DB3086">
        <w:rPr>
          <w:rFonts w:ascii="Times New Roman" w:eastAsia="Times New Roman" w:hAnsi="Times New Roman" w:cs="Times New Roman"/>
          <w:b/>
          <w:color w:val="000000"/>
          <w:sz w:val="32"/>
          <w:szCs w:val="32"/>
        </w:rPr>
        <w:t>C.)</w:t>
      </w:r>
    </w:p>
    <w:p w:rsidR="00794B66" w:rsidRPr="00794B66" w:rsidRDefault="00794B66" w:rsidP="00794B66">
      <w:pPr>
        <w:spacing w:after="0" w:line="240" w:lineRule="auto"/>
        <w:rPr>
          <w:rFonts w:ascii="Times New Roman" w:eastAsia="Times New Roman" w:hAnsi="Times New Roman" w:cs="Times New Roman"/>
          <w:color w:val="000000"/>
          <w:sz w:val="24"/>
          <w:szCs w:val="24"/>
        </w:rPr>
      </w:pPr>
      <w:r w:rsidRPr="00794B66">
        <w:rPr>
          <w:rFonts w:ascii="Times New Roman" w:eastAsia="Times New Roman" w:hAnsi="Times New Roman" w:cs="Times New Roman"/>
          <w:color w:val="000000"/>
          <w:sz w:val="24"/>
          <w:szCs w:val="24"/>
        </w:rPr>
        <w:t>Annual profit in thousands of dollars is given by the function, P(x) = 12x - 100, where x is the number of items sold in thousands, x ≥ 10.</w:t>
      </w:r>
    </w:p>
    <w:p w:rsidR="00794B66" w:rsidRPr="00794B66" w:rsidRDefault="00794B66" w:rsidP="00794B66">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794B66">
        <w:rPr>
          <w:rFonts w:ascii="Times New Roman" w:eastAsia="Times New Roman" w:hAnsi="Times New Roman" w:cs="Times New Roman"/>
          <w:color w:val="000000"/>
          <w:sz w:val="24"/>
          <w:szCs w:val="24"/>
        </w:rPr>
        <w:t>describe</w:t>
      </w:r>
      <w:proofErr w:type="gramEnd"/>
      <w:r w:rsidRPr="00794B66">
        <w:rPr>
          <w:rFonts w:ascii="Times New Roman" w:eastAsia="Times New Roman" w:hAnsi="Times New Roman" w:cs="Times New Roman"/>
          <w:color w:val="000000"/>
          <w:sz w:val="24"/>
          <w:szCs w:val="24"/>
        </w:rPr>
        <w:t xml:space="preserve"> the meaning of the number 12 in the formula, in terms of its meaning in relation to the profit. </w:t>
      </w:r>
    </w:p>
    <w:p w:rsidR="00794B66" w:rsidRPr="00794B66" w:rsidRDefault="00794B66" w:rsidP="00794B66">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794B66">
        <w:rPr>
          <w:rFonts w:ascii="Times New Roman" w:eastAsia="Times New Roman" w:hAnsi="Times New Roman" w:cs="Times New Roman"/>
          <w:color w:val="000000"/>
          <w:sz w:val="24"/>
          <w:szCs w:val="24"/>
        </w:rPr>
        <w:t>describe</w:t>
      </w:r>
      <w:proofErr w:type="gramEnd"/>
      <w:r w:rsidRPr="00794B66">
        <w:rPr>
          <w:rFonts w:ascii="Times New Roman" w:eastAsia="Times New Roman" w:hAnsi="Times New Roman" w:cs="Times New Roman"/>
          <w:color w:val="000000"/>
          <w:sz w:val="24"/>
          <w:szCs w:val="24"/>
        </w:rPr>
        <w:t xml:space="preserve"> the meaning of the number -100 in the formula, in terms of its meaning in relation to the profit. </w:t>
      </w:r>
    </w:p>
    <w:p w:rsidR="00794B66" w:rsidRPr="00794B66" w:rsidRDefault="00794B66" w:rsidP="00794B66">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794B66">
        <w:rPr>
          <w:rFonts w:ascii="Times New Roman" w:eastAsia="Times New Roman" w:hAnsi="Times New Roman" w:cs="Times New Roman"/>
          <w:color w:val="000000"/>
          <w:sz w:val="24"/>
          <w:szCs w:val="24"/>
        </w:rPr>
        <w:t>find the profit for 5 different values of x</w:t>
      </w:r>
    </w:p>
    <w:p w:rsidR="00794B66" w:rsidRPr="00794B66" w:rsidRDefault="00794B66" w:rsidP="00794B66">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794B66">
        <w:rPr>
          <w:rFonts w:ascii="Times New Roman" w:eastAsia="Times New Roman" w:hAnsi="Times New Roman" w:cs="Times New Roman"/>
          <w:color w:val="000000"/>
          <w:sz w:val="24"/>
          <w:szCs w:val="24"/>
        </w:rPr>
        <w:t>graph</w:t>
      </w:r>
      <w:proofErr w:type="gramEnd"/>
      <w:r w:rsidRPr="00794B66">
        <w:rPr>
          <w:rFonts w:ascii="Times New Roman" w:eastAsia="Times New Roman" w:hAnsi="Times New Roman" w:cs="Times New Roman"/>
          <w:color w:val="000000"/>
          <w:sz w:val="24"/>
          <w:szCs w:val="24"/>
        </w:rPr>
        <w:t xml:space="preserve"> the profit function over its given domain; use the 5 values calculated in part 3 to construct the graph and connect these points with a straight line in Excel or another graphing utility. Insert the graph in a Word file and attach the graph in a Word file to the class DB thread.</w:t>
      </w:r>
    </w:p>
    <w:p w:rsidR="00794B66" w:rsidRPr="00794B66" w:rsidRDefault="00794B66" w:rsidP="00794B66">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794B66">
        <w:rPr>
          <w:rFonts w:ascii="Times New Roman" w:eastAsia="Times New Roman" w:hAnsi="Times New Roman" w:cs="Times New Roman"/>
          <w:color w:val="000000"/>
          <w:sz w:val="24"/>
          <w:szCs w:val="24"/>
        </w:rPr>
        <w:t>will</w:t>
      </w:r>
      <w:proofErr w:type="gramEnd"/>
      <w:r w:rsidRPr="00794B66">
        <w:rPr>
          <w:rFonts w:ascii="Times New Roman" w:eastAsia="Times New Roman" w:hAnsi="Times New Roman" w:cs="Times New Roman"/>
          <w:color w:val="000000"/>
          <w:sz w:val="24"/>
          <w:szCs w:val="24"/>
        </w:rPr>
        <w:t xml:space="preserve"> this profit function have a maximum, if so, what is it?</w:t>
      </w:r>
    </w:p>
    <w:p w:rsidR="00794B66" w:rsidRPr="00794B66" w:rsidRDefault="00794B66" w:rsidP="00794B66">
      <w:pPr>
        <w:numPr>
          <w:ilvl w:val="0"/>
          <w:numId w:val="5"/>
        </w:numPr>
        <w:spacing w:before="100" w:beforeAutospacing="1" w:after="100" w:afterAutospacing="1" w:line="240" w:lineRule="auto"/>
        <w:rPr>
          <w:rFonts w:ascii="Times New Roman" w:eastAsia="Times New Roman" w:hAnsi="Times New Roman" w:cs="Times New Roman"/>
          <w:color w:val="000000"/>
          <w:sz w:val="16"/>
          <w:szCs w:val="16"/>
        </w:rPr>
      </w:pPr>
      <w:proofErr w:type="gramStart"/>
      <w:r w:rsidRPr="00794B66">
        <w:rPr>
          <w:rFonts w:ascii="Times New Roman" w:eastAsia="Times New Roman" w:hAnsi="Times New Roman" w:cs="Times New Roman"/>
          <w:color w:val="000000"/>
          <w:sz w:val="24"/>
          <w:szCs w:val="24"/>
        </w:rPr>
        <w:t>what</w:t>
      </w:r>
      <w:proofErr w:type="gramEnd"/>
      <w:r w:rsidRPr="00794B66">
        <w:rPr>
          <w:rFonts w:ascii="Times New Roman" w:eastAsia="Times New Roman" w:hAnsi="Times New Roman" w:cs="Times New Roman"/>
          <w:color w:val="000000"/>
          <w:sz w:val="24"/>
          <w:szCs w:val="24"/>
        </w:rPr>
        <w:t xml:space="preserve"> steps should the company take to prepare for your</w:t>
      </w:r>
      <w:r w:rsidRPr="00794B66">
        <w:rPr>
          <w:rFonts w:ascii="Times New Roman" w:eastAsia="Times New Roman" w:hAnsi="Times New Roman" w:cs="Times New Roman"/>
          <w:color w:val="000000"/>
          <w:sz w:val="16"/>
          <w:szCs w:val="16"/>
        </w:rPr>
        <w:t xml:space="preserve"> answer to part 5?</w:t>
      </w:r>
    </w:p>
    <w:p w:rsidR="00B477F8" w:rsidRDefault="00B477F8"/>
    <w:sectPr w:rsidR="00B477F8" w:rsidSect="00B477F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DB9" w:rsidRDefault="00034DB9" w:rsidP="00794B66">
      <w:pPr>
        <w:spacing w:after="0" w:line="240" w:lineRule="auto"/>
      </w:pPr>
      <w:r>
        <w:separator/>
      </w:r>
    </w:p>
  </w:endnote>
  <w:endnote w:type="continuationSeparator" w:id="0">
    <w:p w:rsidR="00034DB9" w:rsidRDefault="00034DB9" w:rsidP="00794B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DB9" w:rsidRDefault="00034DB9" w:rsidP="00794B66">
      <w:pPr>
        <w:spacing w:after="0" w:line="240" w:lineRule="auto"/>
      </w:pPr>
      <w:r>
        <w:separator/>
      </w:r>
    </w:p>
  </w:footnote>
  <w:footnote w:type="continuationSeparator" w:id="0">
    <w:p w:rsidR="00034DB9" w:rsidRDefault="00034DB9" w:rsidP="00794B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3A95"/>
    <w:multiLevelType w:val="multilevel"/>
    <w:tmpl w:val="46221200"/>
    <w:lvl w:ilvl="0">
      <w:start w:val="1"/>
      <w:numFmt w:val="decimal"/>
      <w:lvlText w:val="%1."/>
      <w:lvlJc w:val="left"/>
      <w:pPr>
        <w:tabs>
          <w:tab w:val="num" w:pos="810"/>
        </w:tabs>
        <w:ind w:left="81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271476"/>
    <w:multiLevelType w:val="multilevel"/>
    <w:tmpl w:val="1EF88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7B633B"/>
    <w:multiLevelType w:val="multilevel"/>
    <w:tmpl w:val="4272A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956C52"/>
    <w:multiLevelType w:val="multilevel"/>
    <w:tmpl w:val="8DD01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E11538"/>
    <w:multiLevelType w:val="multilevel"/>
    <w:tmpl w:val="87B48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94B66"/>
    <w:rsid w:val="00034DB9"/>
    <w:rsid w:val="00127355"/>
    <w:rsid w:val="00794B66"/>
    <w:rsid w:val="00B477F8"/>
    <w:rsid w:val="00DB30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7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94B6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4B66"/>
  </w:style>
  <w:style w:type="paragraph" w:styleId="Footer">
    <w:name w:val="footer"/>
    <w:basedOn w:val="Normal"/>
    <w:link w:val="FooterChar"/>
    <w:uiPriority w:val="99"/>
    <w:semiHidden/>
    <w:unhideWhenUsed/>
    <w:rsid w:val="00794B6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94B66"/>
  </w:style>
  <w:style w:type="paragraph" w:styleId="NormalWeb">
    <w:name w:val="Normal (Web)"/>
    <w:basedOn w:val="Normal"/>
    <w:uiPriority w:val="99"/>
    <w:unhideWhenUsed/>
    <w:rsid w:val="00794B6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4B66"/>
    <w:rPr>
      <w:b/>
      <w:bCs/>
    </w:rPr>
  </w:style>
</w:styles>
</file>

<file path=word/webSettings.xml><?xml version="1.0" encoding="utf-8"?>
<w:webSettings xmlns:r="http://schemas.openxmlformats.org/officeDocument/2006/relationships" xmlns:w="http://schemas.openxmlformats.org/wordprocessingml/2006/main">
  <w:divs>
    <w:div w:id="522281863">
      <w:bodyDiv w:val="1"/>
      <w:marLeft w:val="0"/>
      <w:marRight w:val="0"/>
      <w:marTop w:val="0"/>
      <w:marBottom w:val="0"/>
      <w:divBdr>
        <w:top w:val="none" w:sz="0" w:space="0" w:color="auto"/>
        <w:left w:val="none" w:sz="0" w:space="0" w:color="auto"/>
        <w:bottom w:val="none" w:sz="0" w:space="0" w:color="auto"/>
        <w:right w:val="none" w:sz="0" w:space="0" w:color="auto"/>
      </w:divBdr>
      <w:divsChild>
        <w:div w:id="240481692">
          <w:marLeft w:val="0"/>
          <w:marRight w:val="0"/>
          <w:marTop w:val="0"/>
          <w:marBottom w:val="0"/>
          <w:divBdr>
            <w:top w:val="none" w:sz="0" w:space="0" w:color="auto"/>
            <w:left w:val="none" w:sz="0" w:space="0" w:color="auto"/>
            <w:bottom w:val="none" w:sz="0" w:space="0" w:color="auto"/>
            <w:right w:val="none" w:sz="0" w:space="0" w:color="auto"/>
          </w:divBdr>
          <w:divsChild>
            <w:div w:id="418598891">
              <w:marLeft w:val="0"/>
              <w:marRight w:val="0"/>
              <w:marTop w:val="0"/>
              <w:marBottom w:val="0"/>
              <w:divBdr>
                <w:top w:val="none" w:sz="0" w:space="0" w:color="auto"/>
                <w:left w:val="none" w:sz="0" w:space="0" w:color="auto"/>
                <w:bottom w:val="none" w:sz="0" w:space="0" w:color="auto"/>
                <w:right w:val="none" w:sz="0" w:space="0" w:color="auto"/>
              </w:divBdr>
              <w:divsChild>
                <w:div w:id="155612245">
                  <w:marLeft w:val="0"/>
                  <w:marRight w:val="0"/>
                  <w:marTop w:val="0"/>
                  <w:marBottom w:val="0"/>
                  <w:divBdr>
                    <w:top w:val="none" w:sz="0" w:space="0" w:color="auto"/>
                    <w:left w:val="none" w:sz="0" w:space="0" w:color="auto"/>
                    <w:bottom w:val="none" w:sz="0" w:space="0" w:color="auto"/>
                    <w:right w:val="none" w:sz="0" w:space="0" w:color="auto"/>
                  </w:divBdr>
                  <w:divsChild>
                    <w:div w:id="894976518">
                      <w:marLeft w:val="0"/>
                      <w:marRight w:val="0"/>
                      <w:marTop w:val="0"/>
                      <w:marBottom w:val="0"/>
                      <w:divBdr>
                        <w:top w:val="none" w:sz="0" w:space="0" w:color="auto"/>
                        <w:left w:val="none" w:sz="0" w:space="0" w:color="auto"/>
                        <w:bottom w:val="none" w:sz="0" w:space="0" w:color="auto"/>
                        <w:right w:val="none" w:sz="0" w:space="0" w:color="auto"/>
                      </w:divBdr>
                      <w:divsChild>
                        <w:div w:id="2125494285">
                          <w:marLeft w:val="0"/>
                          <w:marRight w:val="0"/>
                          <w:marTop w:val="0"/>
                          <w:marBottom w:val="0"/>
                          <w:divBdr>
                            <w:top w:val="none" w:sz="0" w:space="0" w:color="auto"/>
                            <w:left w:val="none" w:sz="0" w:space="0" w:color="auto"/>
                            <w:bottom w:val="none" w:sz="0" w:space="0" w:color="auto"/>
                            <w:right w:val="none" w:sz="0" w:space="0" w:color="auto"/>
                          </w:divBdr>
                          <w:divsChild>
                            <w:div w:id="2127577129">
                              <w:marLeft w:val="0"/>
                              <w:marRight w:val="0"/>
                              <w:marTop w:val="0"/>
                              <w:marBottom w:val="0"/>
                              <w:divBdr>
                                <w:top w:val="none" w:sz="0" w:space="0" w:color="auto"/>
                                <w:left w:val="none" w:sz="0" w:space="0" w:color="auto"/>
                                <w:bottom w:val="none" w:sz="0" w:space="0" w:color="auto"/>
                                <w:right w:val="none" w:sz="0" w:space="0" w:color="auto"/>
                              </w:divBdr>
                              <w:divsChild>
                                <w:div w:id="39702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Memi</dc:creator>
  <cp:lastModifiedBy>Memi</cp:lastModifiedBy>
  <cp:revision>2</cp:revision>
  <dcterms:created xsi:type="dcterms:W3CDTF">2011-08-24T01:36:00Z</dcterms:created>
  <dcterms:modified xsi:type="dcterms:W3CDTF">2011-08-24T01:36:00Z</dcterms:modified>
</cp:coreProperties>
</file>